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5177" w14:textId="77777777" w:rsidR="005837AA" w:rsidRPr="008A6FF2" w:rsidRDefault="001E4C49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1733CF69" w14:textId="59BF4F29" w:rsidR="001E4C49" w:rsidRPr="008A6FF2" w:rsidRDefault="005837AA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Журналистика</w:t>
      </w:r>
      <w:r w:rsidR="001E4C49" w:rsidRPr="008A6FF2">
        <w:rPr>
          <w:b/>
          <w:sz w:val="20"/>
          <w:szCs w:val="20"/>
          <w:lang w:val="kk-KZ"/>
        </w:rPr>
        <w:t xml:space="preserve"> факультеті</w:t>
      </w:r>
    </w:p>
    <w:p w14:paraId="27571DCB" w14:textId="77777777" w:rsidR="005837AA" w:rsidRPr="008A6FF2" w:rsidRDefault="00E35C52" w:rsidP="005837AA">
      <w:pPr>
        <w:jc w:val="center"/>
        <w:rPr>
          <w:b/>
          <w:sz w:val="20"/>
          <w:szCs w:val="20"/>
          <w:lang w:val="kk-KZ"/>
        </w:rPr>
      </w:pPr>
      <w:r w:rsidRPr="004D6BEF">
        <w:rPr>
          <w:b/>
          <w:sz w:val="20"/>
          <w:szCs w:val="20"/>
          <w:lang w:val="kk-KZ"/>
        </w:rPr>
        <w:t>СИЛЛАБУС</w:t>
      </w:r>
      <w:r w:rsidR="005837AA" w:rsidRPr="008A6FF2">
        <w:rPr>
          <w:b/>
          <w:sz w:val="20"/>
          <w:szCs w:val="20"/>
          <w:lang w:val="kk-KZ"/>
        </w:rPr>
        <w:t xml:space="preserve"> </w:t>
      </w:r>
    </w:p>
    <w:p w14:paraId="5D29408F" w14:textId="30FE4CAB" w:rsidR="00E35C52" w:rsidRPr="00F71C3D" w:rsidRDefault="00900E7F" w:rsidP="00E35C5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 xml:space="preserve"> </w:t>
      </w:r>
      <w:r w:rsidRPr="00F71C3D">
        <w:rPr>
          <w:b/>
          <w:sz w:val="20"/>
          <w:szCs w:val="20"/>
          <w:lang w:val="kk-KZ"/>
        </w:rPr>
        <w:t xml:space="preserve">Қоғаммен байланыс </w:t>
      </w:r>
    </w:p>
    <w:p w14:paraId="4625F3EC" w14:textId="77777777" w:rsidR="008A6FF2" w:rsidRPr="00F71C3D" w:rsidRDefault="008A6FF2" w:rsidP="008A6FF2">
      <w:pPr>
        <w:jc w:val="center"/>
        <w:rPr>
          <w:b/>
          <w:sz w:val="20"/>
          <w:szCs w:val="20"/>
          <w:lang w:val="kk-KZ"/>
        </w:rPr>
      </w:pPr>
      <w:r w:rsidRPr="00F71C3D">
        <w:rPr>
          <w:b/>
          <w:sz w:val="20"/>
          <w:szCs w:val="20"/>
          <w:lang w:val="kk-KZ"/>
        </w:rPr>
        <w:t>Мамандығы бойынша білім беру бағдарламасы</w:t>
      </w:r>
    </w:p>
    <w:p w14:paraId="07F28B5D" w14:textId="16091C24" w:rsidR="008A6FF2" w:rsidRPr="00F71C3D" w:rsidRDefault="002E6A69" w:rsidP="008A6FF2">
      <w:pPr>
        <w:jc w:val="center"/>
        <w:rPr>
          <w:b/>
          <w:sz w:val="20"/>
          <w:szCs w:val="20"/>
          <w:lang w:val="kk-KZ"/>
        </w:rPr>
      </w:pPr>
      <w:r w:rsidRPr="00F71C3D">
        <w:rPr>
          <w:b/>
          <w:sz w:val="20"/>
          <w:szCs w:val="20"/>
          <w:lang w:val="kk-KZ"/>
        </w:rPr>
        <w:t>2024-2025</w:t>
      </w:r>
      <w:r w:rsidR="008A6FF2" w:rsidRPr="00F71C3D">
        <w:rPr>
          <w:b/>
          <w:sz w:val="20"/>
          <w:szCs w:val="20"/>
          <w:lang w:val="kk-KZ"/>
        </w:rPr>
        <w:t xml:space="preserve"> оқу жылының </w:t>
      </w:r>
      <w:r w:rsidR="0091318E" w:rsidRPr="00F71C3D">
        <w:rPr>
          <w:b/>
          <w:sz w:val="20"/>
          <w:szCs w:val="20"/>
          <w:lang w:val="kk-KZ"/>
        </w:rPr>
        <w:t>көктемгі</w:t>
      </w:r>
      <w:r w:rsidR="008A6FF2" w:rsidRPr="00F71C3D">
        <w:rPr>
          <w:b/>
          <w:sz w:val="20"/>
          <w:szCs w:val="20"/>
          <w:lang w:val="kk-KZ"/>
        </w:rPr>
        <w:t xml:space="preserve"> семестрі</w:t>
      </w:r>
    </w:p>
    <w:p w14:paraId="121CA6C2" w14:textId="2BBADEF8" w:rsidR="001E4C49" w:rsidRPr="00F71C3D" w:rsidRDefault="00F71C3D" w:rsidP="00F71C3D">
      <w:pPr>
        <w:jc w:val="center"/>
        <w:rPr>
          <w:b/>
          <w:sz w:val="20"/>
          <w:szCs w:val="20"/>
          <w:lang w:val="kk-KZ"/>
        </w:rPr>
      </w:pPr>
      <w:r w:rsidRPr="00F71C3D">
        <w:rPr>
          <w:b/>
          <w:sz w:val="20"/>
          <w:szCs w:val="20"/>
          <w:lang w:val="kk-KZ"/>
        </w:rPr>
        <w:t>PR-жобаларды ұйымдастыру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"/>
        <w:gridCol w:w="1389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394"/>
        <w:gridCol w:w="6"/>
      </w:tblGrid>
      <w:tr w:rsidR="0032497D" w:rsidRPr="00B67CD9" w14:paraId="03B3B3B6" w14:textId="77777777" w:rsidTr="00F71C3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F2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5196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299" w14:textId="46678631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Pr="0032497D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221" w14:textId="5D5CC71C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32497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138" w14:textId="3F7ECC1B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407" w14:textId="62947F4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32497D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32497D" w:rsidRPr="0032497D" w14:paraId="3D05B696" w14:textId="77777777" w:rsidTr="00F71C3D">
        <w:trPr>
          <w:trHeight w:val="347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90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D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B40C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6D" w14:textId="7D20A50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030" w14:textId="63960AF0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FE5" w14:textId="77C64AD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(</w:t>
            </w:r>
            <w:r w:rsidRPr="0032497D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F59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3E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77CA8" w:rsidRPr="0032497D" w14:paraId="33085DDB" w14:textId="77777777" w:rsidTr="00F71C3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864" w14:textId="686CEBBB" w:rsidR="00677CA8" w:rsidRPr="0032497D" w:rsidRDefault="0091318E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531A7">
              <w:rPr>
                <w:b/>
                <w:lang w:val="kk-KZ"/>
              </w:rPr>
              <w:t>IPRSH</w:t>
            </w:r>
            <w:r w:rsidRPr="002531A7">
              <w:rPr>
                <w:b/>
                <w:bCs/>
                <w:lang w:val="kk-KZ"/>
              </w:rPr>
              <w:t xml:space="preserve"> 5301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390C" w14:textId="77777777" w:rsidR="00F71C3D" w:rsidRPr="00F71C3D" w:rsidRDefault="00F71C3D" w:rsidP="00F71C3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71C3D">
              <w:rPr>
                <w:b/>
                <w:sz w:val="20"/>
                <w:szCs w:val="20"/>
                <w:lang w:val="kk-KZ"/>
              </w:rPr>
              <w:t>PR-жобаларды ұйымдастыру</w:t>
            </w:r>
          </w:p>
          <w:p w14:paraId="21294422" w14:textId="19B79300" w:rsidR="00677CA8" w:rsidRPr="0032497D" w:rsidRDefault="00677CA8" w:rsidP="0091318E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1D8" w14:textId="77777777" w:rsidR="00677CA8" w:rsidRPr="00E35C52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F9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8AF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6CC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87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89" w14:textId="5E97582A" w:rsidR="0032497D" w:rsidRDefault="004B1129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6F1E288F" w14:textId="77777777" w:rsidR="00677CA8" w:rsidRPr="0032497D" w:rsidRDefault="00677CA8" w:rsidP="003249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1F1D9E81" w14:textId="77777777" w:rsidTr="00F71C3D">
        <w:tc>
          <w:tcPr>
            <w:tcW w:w="98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54A" w14:textId="7C6B3CF5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497D" w:rsidRPr="0032497D" w14:paraId="1814D7A6" w14:textId="77777777" w:rsidTr="00F71C3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B5F" w14:textId="52F191DF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2DF" w14:textId="6FE9E147" w:rsidR="0032497D" w:rsidRDefault="0032497D" w:rsidP="0032497D">
            <w:pPr>
              <w:pStyle w:val="a7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B55" w14:textId="0C84BB18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AC3" w14:textId="78F5EEDF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7DCC" w14:textId="071967CC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497D" w:rsidRPr="0032497D" w14:paraId="6D40DED1" w14:textId="77777777" w:rsidTr="00F71C3D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14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Дәріскер </w:t>
            </w:r>
          </w:p>
          <w:p w14:paraId="60723FB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C4" w14:textId="37D52999" w:rsidR="0032497D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Иманалиев Жалғас Оспаналиевич</w:t>
            </w:r>
            <w:r w:rsidR="0032497D">
              <w:rPr>
                <w:sz w:val="20"/>
                <w:szCs w:val="20"/>
                <w:lang w:val="kk-KZ"/>
              </w:rPr>
              <w:t>,</w:t>
            </w:r>
          </w:p>
          <w:p w14:paraId="77464DE2" w14:textId="34DF7FCD" w:rsidR="0032497D" w:rsidRPr="00E35C52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Ф.ғ.к</w:t>
            </w:r>
            <w:r w:rsidR="0032497D">
              <w:rPr>
                <w:sz w:val="20"/>
                <w:szCs w:val="20"/>
                <w:lang w:val="kk-KZ"/>
              </w:rPr>
              <w:t>.,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8E0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A4A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32497D" w:rsidRPr="0032497D" w14:paraId="70AE812B" w14:textId="77777777" w:rsidTr="00F71C3D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48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1" w14:textId="6FDEC69D" w:rsidR="0032497D" w:rsidRPr="00E35C52" w:rsidRDefault="005837AA" w:rsidP="00583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Jalgas73</w:t>
            </w:r>
            <w:r w:rsidR="0032497D" w:rsidRPr="0032497D">
              <w:rPr>
                <w:sz w:val="20"/>
                <w:szCs w:val="20"/>
                <w:lang w:val="kk-KZ"/>
              </w:rPr>
              <w:t>@mail.ru</w:t>
            </w:r>
            <w:r w:rsidR="0032497D"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F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C47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6089640D" w14:textId="77777777" w:rsidTr="00F71C3D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35B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E15" w14:textId="5F50D82B" w:rsidR="0032497D" w:rsidRPr="0032497D" w:rsidRDefault="0032497D" w:rsidP="005837AA">
            <w:pPr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lang w:val="en-US"/>
              </w:rPr>
              <w:t>377 33 33 (</w:t>
            </w:r>
            <w:r w:rsidR="005837AA">
              <w:rPr>
                <w:sz w:val="20"/>
                <w:lang w:val="en-US"/>
              </w:rPr>
              <w:t xml:space="preserve"> </w:t>
            </w:r>
            <w:r w:rsidRPr="0032497D">
              <w:rPr>
                <w:sz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259" w14:textId="77777777" w:rsidR="0032497D" w:rsidRPr="0032497D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Дәрісхана </w:t>
            </w:r>
          </w:p>
          <w:p w14:paraId="1EE7E0F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6B" w14:textId="77777777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14:paraId="1891298D" w14:textId="77777777" w:rsidTr="00F71C3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6" w:type="dxa"/>
          <w:trHeight w:val="11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7F0" w14:textId="77777777" w:rsidR="0032497D" w:rsidRDefault="0032497D" w:rsidP="008E1B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F48939" w14:textId="77777777" w:rsidR="0032497D" w:rsidRPr="00E35C52" w:rsidRDefault="0032497D" w:rsidP="000A07A2">
      <w:pPr>
        <w:jc w:val="center"/>
        <w:rPr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3696"/>
        <w:gridCol w:w="4341"/>
      </w:tblGrid>
      <w:tr w:rsidR="00376C8F" w:rsidRPr="00E35C52" w14:paraId="35590373" w14:textId="0EB6E9B8" w:rsidTr="00376C8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0FE" w14:textId="7FF18614" w:rsidR="00376C8F" w:rsidRPr="00E35C52" w:rsidRDefault="00376C8F" w:rsidP="00376C8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A692" w14:textId="77777777" w:rsidR="00376C8F" w:rsidRPr="00376C8F" w:rsidRDefault="00376C8F" w:rsidP="00376C8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6C8F">
              <w:rPr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2A0C4FAA" w14:textId="0D50323E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376C8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A19" w14:textId="77777777" w:rsidR="00376C8F" w:rsidRDefault="00376C8F" w:rsidP="0037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1A30E2DB" w14:textId="2CEFD60D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4D6BEF" w:rsidRPr="00B67CD9" w14:paraId="393EF70B" w14:textId="77777777" w:rsidTr="00685948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0025" w14:textId="77777777" w:rsidR="004D6BEF" w:rsidRDefault="004D6BEF" w:rsidP="004D6BEF">
            <w:pPr>
              <w:rPr>
                <w:b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3E77" w14:textId="22269AB5" w:rsidR="004D6BEF" w:rsidRPr="00376C8F" w:rsidRDefault="004D6BEF" w:rsidP="004D6BEF">
            <w:pPr>
              <w:tabs>
                <w:tab w:val="left" w:pos="1275"/>
              </w:tabs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ОН 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Коммуникацияның</w:t>
            </w:r>
            <w:r w:rsidRPr="000B7A95">
              <w:rPr>
                <w:sz w:val="20"/>
                <w:szCs w:val="20"/>
                <w:lang w:val="kk-KZ"/>
              </w:rPr>
              <w:t xml:space="preserve"> м</w:t>
            </w:r>
            <w:r>
              <w:rPr>
                <w:sz w:val="20"/>
                <w:szCs w:val="20"/>
                <w:lang w:val="kk-KZ"/>
              </w:rPr>
              <w:t>аңызды сипаттамаларын және түсініктері мен тұжырымдамаларын оқыту;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4F3A6" w14:textId="3841A4F5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1.1.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 w:rsidRPr="00BA6C2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A6C29">
              <w:rPr>
                <w:bCs/>
                <w:sz w:val="20"/>
                <w:szCs w:val="20"/>
                <w:lang w:val="kk-KZ" w:eastAsia="ar-SA"/>
              </w:rPr>
              <w:t>ұғымына теориялық сипаттама беру.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</w:p>
          <w:p w14:paraId="72628809" w14:textId="0C7C31D5" w:rsidR="004D6BEF" w:rsidRDefault="004D6BEF" w:rsidP="0091318E">
            <w:pPr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1.2.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 w:rsidRPr="0091318E">
              <w:rPr>
                <w:sz w:val="20"/>
                <w:szCs w:val="20"/>
                <w:lang w:val="kk-KZ"/>
              </w:rPr>
              <w:t xml:space="preserve"> </w:t>
            </w:r>
            <w:r w:rsidR="0091318E" w:rsidRPr="0091318E">
              <w:rPr>
                <w:sz w:val="20"/>
                <w:szCs w:val="20"/>
                <w:lang w:val="kk-KZ"/>
              </w:rPr>
              <w:t>байланыстың құралдарын қолдану</w:t>
            </w:r>
            <w:r w:rsidR="0091318E">
              <w:rPr>
                <w:sz w:val="20"/>
                <w:szCs w:val="20"/>
                <w:lang w:val="kk-KZ"/>
              </w:rPr>
              <w:t xml:space="preserve"> </w:t>
            </w:r>
            <w:r w:rsidRPr="00BA6C29">
              <w:rPr>
                <w:bCs/>
                <w:sz w:val="20"/>
                <w:szCs w:val="20"/>
                <w:lang w:val="kk-KZ" w:eastAsia="ar-SA"/>
              </w:rPr>
              <w:t>диалогты құруды білу ;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</w:p>
          <w:p w14:paraId="4D5AC001" w14:textId="77777777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1.3. Әлеуметтік мәдени феномен ретінде коммуникация түрлерін анықтау; </w:t>
            </w:r>
          </w:p>
          <w:p w14:paraId="3F6C4FD2" w14:textId="0302E80B" w:rsidR="004D6BEF" w:rsidRPr="00665117" w:rsidRDefault="004D6BEF" w:rsidP="004D6B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1.4. 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 w:rsidRPr="00BA6C29">
              <w:rPr>
                <w:sz w:val="20"/>
                <w:szCs w:val="20"/>
                <w:lang w:val="kk-KZ"/>
              </w:rPr>
              <w:t xml:space="preserve"> </w:t>
            </w:r>
            <w:r w:rsidRPr="00BA6C29">
              <w:rPr>
                <w:sz w:val="20"/>
                <w:szCs w:val="20"/>
                <w:lang w:val="kk-KZ"/>
              </w:rPr>
              <w:t>мен ақпараттық технологиялар дәуірінде жаңа байланыс жүйесі ретінде ғаламтордың маңызды сипаттамаларын анықтау;;</w:t>
            </w:r>
          </w:p>
        </w:tc>
      </w:tr>
      <w:tr w:rsidR="004D6BEF" w:rsidRPr="004D6BEF" w14:paraId="4C225CD5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B21E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07D6" w14:textId="4681B0B5" w:rsidR="004D6BEF" w:rsidRPr="00376C8F" w:rsidRDefault="004D6BEF" w:rsidP="004D6B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 w:rsidRPr="000B7A95">
              <w:rPr>
                <w:sz w:val="20"/>
                <w:szCs w:val="20"/>
                <w:lang w:val="kk-KZ"/>
              </w:rPr>
              <w:t xml:space="preserve"> </w:t>
            </w:r>
            <w:r w:rsidRPr="000B7A95">
              <w:rPr>
                <w:sz w:val="20"/>
                <w:szCs w:val="20"/>
                <w:lang w:val="kk-KZ"/>
              </w:rPr>
              <w:t>моде</w:t>
            </w:r>
            <w:r>
              <w:rPr>
                <w:sz w:val="20"/>
                <w:szCs w:val="20"/>
                <w:lang w:val="kk-KZ"/>
              </w:rPr>
              <w:t>льдердің ерекшеліктерін анықтау сонымен қатар жаһандану жағдайында үдерісін талдау</w:t>
            </w:r>
            <w:r w:rsidRPr="000B7A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04DBB" w14:textId="2B636B96" w:rsidR="004D6BEF" w:rsidRPr="004742C4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2</w:t>
            </w:r>
            <w:r w:rsidRPr="004742C4">
              <w:rPr>
                <w:sz w:val="20"/>
                <w:szCs w:val="20"/>
                <w:lang w:val="kk-KZ"/>
              </w:rPr>
              <w:t>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 w:rsidRPr="009830E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>дамудың қазіргі кезеңінің ерекшеліктерін білу</w:t>
            </w:r>
            <w:r>
              <w:rPr>
                <w:bCs/>
                <w:sz w:val="20"/>
                <w:szCs w:val="20"/>
                <w:lang w:val="kk-KZ" w:eastAsia="ar-SA"/>
              </w:rPr>
              <w:t>;</w:t>
            </w:r>
          </w:p>
          <w:p w14:paraId="56B7CCB4" w14:textId="77777777" w:rsidR="004D6BEF" w:rsidRPr="009830E2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ЖИ 2.2. Әлемдік деңгейдегі </w:t>
            </w:r>
            <w:r>
              <w:rPr>
                <w:bCs/>
                <w:sz w:val="20"/>
                <w:szCs w:val="20"/>
                <w:lang w:val="kk-KZ" w:eastAsia="ar-SA"/>
              </w:rPr>
              <w:t>қоммуникацияның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 xml:space="preserve"> теориялық моде</w:t>
            </w:r>
            <w:r>
              <w:rPr>
                <w:bCs/>
                <w:sz w:val="20"/>
                <w:szCs w:val="20"/>
                <w:lang w:val="kk-KZ" w:eastAsia="ar-SA"/>
              </w:rPr>
              <w:t>льдердің ерекшеліктерін анықтау;</w:t>
            </w:r>
          </w:p>
          <w:p w14:paraId="643508A1" w14:textId="77777777" w:rsidR="004D6BEF" w:rsidRPr="009830E2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2.3. қарым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>-қатынас жасау және ола</w:t>
            </w:r>
            <w:r>
              <w:rPr>
                <w:bCs/>
                <w:sz w:val="20"/>
                <w:szCs w:val="20"/>
                <w:lang w:val="kk-KZ" w:eastAsia="ar-SA"/>
              </w:rPr>
              <w:t>рды жаһандану жағдайында талдау үдерістерін анықтау</w:t>
            </w:r>
            <w:r w:rsidRPr="004742C4">
              <w:rPr>
                <w:bCs/>
                <w:sz w:val="20"/>
                <w:szCs w:val="20"/>
                <w:lang w:val="kk-KZ" w:eastAsia="ar-SA"/>
              </w:rPr>
              <w:t>;</w:t>
            </w:r>
          </w:p>
          <w:p w14:paraId="6198F043" w14:textId="77777777" w:rsidR="004D6BEF" w:rsidRPr="009830E2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2.4. </w:t>
            </w:r>
            <w:r w:rsidRPr="009830E2">
              <w:rPr>
                <w:sz w:val="20"/>
                <w:szCs w:val="20"/>
                <w:lang w:val="kk-KZ"/>
              </w:rPr>
              <w:t>ақпаратты қабылдаудың психикалық қатынастарына әсері</w:t>
            </w:r>
          </w:p>
          <w:p w14:paraId="43462A22" w14:textId="77777777" w:rsidR="004D6BEF" w:rsidRPr="00C07611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9830E2">
              <w:rPr>
                <w:sz w:val="20"/>
                <w:szCs w:val="20"/>
                <w:lang w:val="kk-KZ"/>
              </w:rPr>
              <w:t>әлеуметтік</w:t>
            </w:r>
            <w:r>
              <w:rPr>
                <w:sz w:val="20"/>
                <w:szCs w:val="20"/>
                <w:lang w:val="kk-KZ"/>
              </w:rPr>
              <w:t xml:space="preserve"> белсенділік;</w:t>
            </w:r>
          </w:p>
          <w:p w14:paraId="69145589" w14:textId="1896CD3F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B67CD9" w14:paraId="14BC334B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FE734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2F47" w14:textId="173F1322" w:rsidR="004D6BEF" w:rsidRPr="00B823B4" w:rsidRDefault="004D6BEF" w:rsidP="004D6BE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0B7A95">
              <w:rPr>
                <w:sz w:val="20"/>
                <w:szCs w:val="20"/>
                <w:lang w:val="kk-KZ"/>
              </w:rPr>
              <w:t>оммуникативті дамудың қазірг</w:t>
            </w:r>
            <w:r>
              <w:rPr>
                <w:sz w:val="20"/>
                <w:szCs w:val="20"/>
                <w:lang w:val="kk-KZ"/>
              </w:rPr>
              <w:t>і кезеңінің ерекшеліктерін білу;</w:t>
            </w:r>
          </w:p>
          <w:p w14:paraId="5FD5A8AE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1042D" w14:textId="2395FFBA" w:rsidR="004D6BEF" w:rsidRPr="004742C4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3.1.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 w:rsidRPr="00BB11C1">
              <w:rPr>
                <w:sz w:val="20"/>
                <w:szCs w:val="20"/>
                <w:lang w:val="kk-KZ"/>
              </w:rPr>
              <w:t xml:space="preserve"> </w:t>
            </w:r>
            <w:r w:rsidRPr="00BB11C1">
              <w:rPr>
                <w:sz w:val="20"/>
                <w:szCs w:val="20"/>
                <w:lang w:val="kk-KZ"/>
              </w:rPr>
              <w:t>және ақпараттық тех</w:t>
            </w:r>
            <w:r>
              <w:rPr>
                <w:sz w:val="20"/>
                <w:szCs w:val="20"/>
                <w:lang w:val="kk-KZ"/>
              </w:rPr>
              <w:t>нологиялардың дамуының әсерінен</w:t>
            </w:r>
            <w:r w:rsidRPr="00BB11C1">
              <w:rPr>
                <w:sz w:val="20"/>
                <w:szCs w:val="20"/>
                <w:lang w:val="kk-KZ"/>
              </w:rPr>
              <w:t>коммуникативтік қатынастардың</w:t>
            </w:r>
            <w:r>
              <w:rPr>
                <w:sz w:val="20"/>
                <w:szCs w:val="20"/>
                <w:lang w:val="kk-KZ"/>
              </w:rPr>
              <w:t xml:space="preserve"> трансформациялану сипатын ашу</w:t>
            </w:r>
            <w:r w:rsidRPr="004742C4">
              <w:rPr>
                <w:bCs/>
                <w:sz w:val="20"/>
                <w:szCs w:val="20"/>
                <w:lang w:val="kk-KZ"/>
              </w:rPr>
              <w:t>;</w:t>
            </w:r>
          </w:p>
          <w:p w14:paraId="4D69FEED" w14:textId="24032EA4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ЖИ 3.2. </w:t>
            </w:r>
            <w:r w:rsidR="0091318E" w:rsidRPr="0091318E">
              <w:rPr>
                <w:bCs/>
                <w:sz w:val="20"/>
                <w:szCs w:val="20"/>
                <w:lang w:val="kk-KZ"/>
              </w:rPr>
              <w:t xml:space="preserve">Үйлестірілген </w:t>
            </w:r>
            <w:r w:rsidR="0091318E" w:rsidRPr="0091318E">
              <w:rPr>
                <w:sz w:val="20"/>
                <w:szCs w:val="20"/>
                <w:lang w:val="kk-KZ"/>
              </w:rPr>
              <w:t>PR-шешім</w:t>
            </w:r>
            <w:r w:rsidR="0091318E">
              <w:rPr>
                <w:sz w:val="20"/>
                <w:szCs w:val="20"/>
                <w:lang w:val="kk-KZ"/>
              </w:rPr>
              <w:t xml:space="preserve"> </w:t>
            </w:r>
            <w:r w:rsidRPr="00BB11C1">
              <w:rPr>
                <w:rFonts w:eastAsia="Calibri"/>
                <w:sz w:val="20"/>
                <w:szCs w:val="20"/>
                <w:lang w:val="kk-KZ" w:eastAsia="en-US"/>
              </w:rPr>
              <w:t>құралдарының қалып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тасуы мен даму кезеңдері ашу;</w:t>
            </w:r>
          </w:p>
          <w:p w14:paraId="22B4FF8B" w14:textId="3E54C4F5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B67CD9" w14:paraId="07EE854D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F4F1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7CCF" w14:textId="52C40FAE" w:rsidR="004D6BEF" w:rsidRPr="00B823B4" w:rsidRDefault="004D6BEF" w:rsidP="004D6BEF">
            <w:pPr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7D6F1D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Коммуникациялық консалтинг</w:t>
            </w:r>
            <w:r w:rsidRPr="000B7A95">
              <w:rPr>
                <w:sz w:val="20"/>
                <w:szCs w:val="20"/>
                <w:lang w:val="kk-KZ"/>
              </w:rPr>
              <w:t xml:space="preserve"> ақпараттық технологиялар дәуірінде жаңа байланыс жүйесі ретінде Интернеттің маңызды сипаттамаларын анықтау;</w:t>
            </w:r>
          </w:p>
          <w:p w14:paraId="11B39C24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B2C0E" w14:textId="77777777" w:rsidR="00F71C3D" w:rsidRPr="00F71C3D" w:rsidRDefault="004D6BEF" w:rsidP="00F71C3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D4B93">
              <w:rPr>
                <w:sz w:val="20"/>
                <w:szCs w:val="20"/>
                <w:lang w:val="kk-KZ"/>
              </w:rPr>
              <w:t xml:space="preserve">ЖИ 4.1.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</w:p>
          <w:p w14:paraId="369184A6" w14:textId="3B8C573A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sz w:val="20"/>
                <w:szCs w:val="20"/>
                <w:lang w:val="kk-KZ"/>
              </w:rPr>
            </w:pPr>
            <w:r w:rsidRPr="007712A7">
              <w:rPr>
                <w:sz w:val="20"/>
                <w:szCs w:val="20"/>
                <w:lang w:val="kk-KZ"/>
              </w:rPr>
              <w:t>-қатынастың сапалы жаңа формаларының пайда болу себептері мен өзара</w:t>
            </w:r>
            <w:r>
              <w:rPr>
                <w:sz w:val="20"/>
                <w:szCs w:val="20"/>
                <w:lang w:val="kk-KZ"/>
              </w:rPr>
              <w:t xml:space="preserve"> әрекеттесу әдістері анықтау;</w:t>
            </w:r>
          </w:p>
          <w:p w14:paraId="079AA994" w14:textId="03C6DD0E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sz w:val="20"/>
                <w:szCs w:val="20"/>
                <w:lang w:val="kk-KZ"/>
              </w:rPr>
            </w:pPr>
            <w:r w:rsidRPr="00CD4B93">
              <w:rPr>
                <w:sz w:val="20"/>
                <w:szCs w:val="20"/>
                <w:lang w:val="kk-KZ"/>
              </w:rPr>
              <w:t xml:space="preserve">ЖИ 4.2.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 w:rsidRPr="007712A7">
              <w:rPr>
                <w:sz w:val="20"/>
                <w:szCs w:val="20"/>
                <w:lang w:val="kk-KZ"/>
              </w:rPr>
              <w:t xml:space="preserve"> </w:t>
            </w:r>
            <w:r w:rsidRPr="007712A7">
              <w:rPr>
                <w:sz w:val="20"/>
                <w:szCs w:val="20"/>
                <w:lang w:val="kk-KZ"/>
              </w:rPr>
              <w:t>«кеңістік», «уақыт», «шындық» ұғымдарының мазмұнын кеңейту жаңа компьютерлік технологиялар мен</w:t>
            </w:r>
            <w:r>
              <w:rPr>
                <w:sz w:val="20"/>
                <w:szCs w:val="20"/>
                <w:lang w:val="kk-KZ"/>
              </w:rPr>
              <w:t xml:space="preserve"> интернеттің әсерінен анықтау</w:t>
            </w:r>
            <w:r w:rsidRPr="007712A7">
              <w:rPr>
                <w:sz w:val="20"/>
                <w:szCs w:val="20"/>
                <w:lang w:val="kk-KZ"/>
              </w:rPr>
              <w:t>;</w:t>
            </w:r>
          </w:p>
          <w:p w14:paraId="3279DBB5" w14:textId="23491BE0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B67CD9" w14:paraId="483CFB26" w14:textId="77777777" w:rsidTr="00685948"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68F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C89EA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3B82A" w14:textId="7A24BE89" w:rsidR="004D6BEF" w:rsidRPr="00665117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</w:tr>
      <w:tr w:rsidR="00665117" w:rsidRPr="00E35C52" w14:paraId="1E7AFA1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2B0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Пререквизит-</w:t>
            </w:r>
          </w:p>
          <w:p w14:paraId="44335098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Тер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  <w:r w:rsidRPr="00E35C52">
              <w:rPr>
                <w:b/>
                <w:sz w:val="20"/>
                <w:szCs w:val="20"/>
                <w:lang w:val="kk-KZ"/>
              </w:rPr>
              <w:t xml:space="preserve">мен  </w:t>
            </w:r>
          </w:p>
          <w:p w14:paraId="7FA7BC1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2A8" w14:textId="3A34AF66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  <w:p w14:paraId="5EF956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</w:tr>
      <w:tr w:rsidR="00665117" w:rsidRPr="00B67CD9" w14:paraId="1A5DEFB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F57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0CA" w14:textId="77777777" w:rsidR="00665117" w:rsidRPr="00E35C52" w:rsidRDefault="00665117" w:rsidP="00665117">
            <w:pPr>
              <w:tabs>
                <w:tab w:val="left" w:pos="5483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sz w:val="20"/>
                <w:szCs w:val="20"/>
                <w:lang w:val="kk-KZ" w:eastAsia="en-US"/>
              </w:rPr>
              <w:t>Әдебиет</w:t>
            </w:r>
          </w:p>
          <w:p w14:paraId="633BE350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 xml:space="preserve">Негізгі: </w:t>
            </w:r>
          </w:p>
          <w:p w14:paraId="00F9DBD4" w14:textId="30B1A3F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3552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Шыңғысова Н.Т. «Іскерлік қатынас ережелері» пәнін оқытудың технологиясы». </w:t>
            </w: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Оқу-әдістемелік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нұсқау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Алматы, </w:t>
            </w: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университеті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2017.</w:t>
            </w:r>
          </w:p>
          <w:p w14:paraId="1B1560BD" w14:textId="0C72F1C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Ахметова Л.С. Принципы делового общения. – М.: РАЕ, 2015.</w:t>
            </w:r>
          </w:p>
          <w:p w14:paraId="1E2CE62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Салливан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Проще говоря. Как писать деловые письма, проводить презентации, общаться с коллегами и клиентами. Альпина </w:t>
            </w: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паблишер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2019.</w:t>
            </w:r>
          </w:p>
          <w:p w14:paraId="3B859E6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Н.Зверева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Правила делового общения. 33 "нельзя" и 33 "можно". Альпина </w:t>
            </w: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паблишер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2018.</w:t>
            </w:r>
          </w:p>
          <w:p w14:paraId="101A155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Е.П. Ильин. Психология делового общения. Питер, 2017.</w:t>
            </w:r>
          </w:p>
          <w:p w14:paraId="53B21248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Қосымша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71744645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Деловое общение: учебное пособие/авт.-сост. И. Н. Кузнецов. - </w:t>
            </w:r>
            <w:proofErr w:type="spellStart"/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М.:Дашков</w:t>
            </w:r>
            <w:proofErr w:type="spellEnd"/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К,2007.</w:t>
            </w:r>
          </w:p>
          <w:p w14:paraId="14B8B769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Крымова </w:t>
            </w:r>
            <w:proofErr w:type="spell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Л.Этика</w:t>
            </w:r>
            <w:proofErr w:type="spell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делового общения: уч. пособие. - </w:t>
            </w:r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Томск:  ТГПУ</w:t>
            </w:r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2006</w:t>
            </w:r>
          </w:p>
          <w:p w14:paraId="0D60F1D1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Лебедева М. Технология ведения переговоров. – М., 2010. </w:t>
            </w:r>
          </w:p>
          <w:p w14:paraId="5B299B04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Мортимер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Адлер. Искусство говорить и слушать. Манн, Иванов и Фербер, 2013.</w:t>
            </w:r>
          </w:p>
          <w:p w14:paraId="5BFA34A6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Гевин</w:t>
            </w:r>
            <w:proofErr w:type="spell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Кеннеди. Как добиваться максимума в любых переговорах. Альпина Бизнес букс, 2017</w:t>
            </w:r>
          </w:p>
          <w:p w14:paraId="18BFFF3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Кузнецов, И. Н. Деловое </w:t>
            </w:r>
            <w:proofErr w:type="gram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общение :</w:t>
            </w:r>
            <w:proofErr w:type="gram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учеб. пособие для вузов / И. Н. Кузнецов. – М.: Дашков и К°, 2007. </w:t>
            </w:r>
          </w:p>
          <w:p w14:paraId="220CD92B" w14:textId="18AF50C1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Политкорректность в СМИ Казахстана: поиск гармонии. Алматы, 2007</w:t>
            </w:r>
          </w:p>
          <w:p w14:paraId="62091C2B" w14:textId="77777777" w:rsidR="000254BE" w:rsidRPr="006F7505" w:rsidRDefault="000254BE" w:rsidP="000254BE">
            <w:pPr>
              <w:pStyle w:val="a9"/>
              <w:ind w:left="144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70D6499D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>Қосымша</w:t>
            </w:r>
            <w:r w:rsidRPr="00E35C52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7D2F6F5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1.</w:t>
            </w:r>
            <w:r w:rsidRPr="00E35C52">
              <w:rPr>
                <w:sz w:val="20"/>
                <w:szCs w:val="20"/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14:paraId="2358F6A3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2.</w:t>
            </w:r>
            <w:r w:rsidRPr="00E35C52">
              <w:rPr>
                <w:sz w:val="20"/>
                <w:szCs w:val="20"/>
                <w:lang w:eastAsia="en-US"/>
              </w:rPr>
              <w:t>Бжезинский З. Великая шахматная доска. Господство Америки и его геостратегические императивы. М.1998.</w:t>
            </w:r>
          </w:p>
          <w:p w14:paraId="26FA98B1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3.</w:t>
            </w:r>
            <w:r w:rsidRPr="00E35C52">
              <w:rPr>
                <w:sz w:val="20"/>
                <w:szCs w:val="20"/>
                <w:lang w:eastAsia="en-US"/>
              </w:rPr>
              <w:t>Перес Ш. Новый Ближний Восток. М.1994.</w:t>
            </w:r>
          </w:p>
          <w:p w14:paraId="76C0911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4.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Канетти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Э.Масса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и власть. М.1997.С.16</w:t>
            </w:r>
          </w:p>
          <w:p w14:paraId="548B3AE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5.Қарымсақова Р. Жаз, бірақ ушықтырма. Алматы, 2007</w:t>
            </w:r>
          </w:p>
          <w:p w14:paraId="7C5FB36A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6.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Райх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В. Неспособность к свободе // Дружба </w:t>
            </w:r>
            <w:proofErr w:type="gramStart"/>
            <w:r w:rsidRPr="00E35C52">
              <w:rPr>
                <w:sz w:val="20"/>
                <w:szCs w:val="20"/>
                <w:lang w:eastAsia="en-US"/>
              </w:rPr>
              <w:t>народов.№</w:t>
            </w:r>
            <w:proofErr w:type="gramEnd"/>
            <w:r w:rsidRPr="00E35C52">
              <w:rPr>
                <w:sz w:val="20"/>
                <w:szCs w:val="20"/>
                <w:lang w:eastAsia="en-US"/>
              </w:rPr>
              <w:t>10.1994.</w:t>
            </w:r>
          </w:p>
          <w:p w14:paraId="1837EB8E" w14:textId="48BE0A32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546CF2" w14:textId="77777777" w:rsidR="00665117" w:rsidRPr="00E35C52" w:rsidRDefault="00665117" w:rsidP="0066511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E35C52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E35C52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  <w:r w:rsidRPr="00E35C52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14:paraId="25E448E5" w14:textId="62B7B5F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6" w:history="1">
              <w:r w:rsidR="004D6BEF" w:rsidRPr="005773BE">
                <w:rPr>
                  <w:rStyle w:val="a6"/>
                  <w:sz w:val="20"/>
                  <w:szCs w:val="20"/>
                  <w:lang w:val="kk-KZ" w:eastAsia="en-US"/>
                </w:rPr>
                <w:t>http://www.eim.org/</w:t>
              </w:r>
            </w:hyperlink>
          </w:p>
          <w:p w14:paraId="41CD4FE2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"http://www.vof.kg/"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http://www.vof.kg/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7C7E7102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"http://www.journalistexpress.com/"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www.journalistexpress.com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19C246C0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"http://www.medianet.kz/"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http://www.medianet.kz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4D20F251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"http://www.journalistexpress.com/"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www.journalistexpress.com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  <w:r w:rsidR="00665117" w:rsidRPr="00E35C52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3FCDA9B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"http://www.journalism.narod.ru/pressa"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www.journalism.narod.ru/pressa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165B233C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"http://www.pulitzer.org/"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http://www.pulitzer.org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41636DBE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</w:instrText>
            </w:r>
            <w:r w:rsidRPr="00B67CD9">
              <w:rPr>
                <w:lang w:val="kk-KZ"/>
              </w:rPr>
              <w:instrText xml:space="preserve">ERLINK "http://home.about.com/newsissues"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http://home.about.com/newsissues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  <w:r w:rsidR="00665117" w:rsidRPr="00E35C5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14:paraId="1E75EDAA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"http://www.ifj.org/"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http://www.ifj.org/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2D2B4BDB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"http://www.adilsoz.kz/"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http://www.adilsoz.kz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7109D3C4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"http://www.eurasianmediaforum.kz/"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http://www.eurasianmediaforum.kz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  <w:r w:rsidR="00665117" w:rsidRPr="00E35C52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14:paraId="210E03C9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"http://www.mediaclub.kz/"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http://www.mediaclub.kz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31B3F9FB" w14:textId="77777777" w:rsidR="00665117" w:rsidRPr="00E35C52" w:rsidRDefault="00B67CD9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lastRenderedPageBreak/>
              <w:fldChar w:fldCharType="begin"/>
            </w:r>
            <w:r w:rsidRPr="00B67CD9">
              <w:rPr>
                <w:lang w:val="kk-KZ"/>
              </w:rPr>
              <w:instrText xml:space="preserve"> HYPERLINK "http://www.thomsonfoundation.co.uk/"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http://www.thomsonfoundation.co.uk/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6089E25B" w14:textId="77777777" w:rsidR="00665117" w:rsidRPr="00E35C52" w:rsidRDefault="00B67CD9" w:rsidP="00665117">
            <w:pPr>
              <w:spacing w:line="256" w:lineRule="auto"/>
              <w:rPr>
                <w:color w:val="0000FF"/>
                <w:sz w:val="20"/>
                <w:szCs w:val="20"/>
                <w:u w:val="single"/>
                <w:lang w:val="kk-KZ" w:eastAsia="en-US"/>
              </w:rPr>
            </w:pPr>
            <w:r>
              <w:fldChar w:fldCharType="begin"/>
            </w:r>
            <w:r w:rsidRPr="00B67CD9">
              <w:rPr>
                <w:lang w:val="kk-KZ"/>
              </w:rPr>
              <w:instrText xml:space="preserve"> HYPERLINK "http://www.writerswrite.com/journalism/jschool.htm" </w:instrText>
            </w:r>
            <w:r>
              <w:fldChar w:fldCharType="separate"/>
            </w:r>
            <w:r w:rsidR="00665117" w:rsidRPr="00E35C52">
              <w:rPr>
                <w:rStyle w:val="a6"/>
                <w:sz w:val="20"/>
                <w:szCs w:val="20"/>
                <w:lang w:val="kk-KZ" w:eastAsia="en-US"/>
              </w:rPr>
              <w:t>http://www.writerswrite.com/journalism/jschool.htm</w:t>
            </w:r>
            <w:r>
              <w:rPr>
                <w:rStyle w:val="a6"/>
                <w:sz w:val="20"/>
                <w:szCs w:val="20"/>
                <w:lang w:val="kk-KZ" w:eastAsia="en-US"/>
              </w:rPr>
              <w:fldChar w:fldCharType="end"/>
            </w:r>
          </w:p>
          <w:p w14:paraId="24BDA489" w14:textId="77777777" w:rsidR="00665117" w:rsidRPr="00E35C52" w:rsidRDefault="00665117" w:rsidP="00665117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665117" w:rsidRPr="00B67CD9" w14:paraId="23B044BE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D90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14:paraId="2B97E2FF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10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B91EE97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823B4">
              <w:rPr>
                <w:sz w:val="20"/>
                <w:szCs w:val="20"/>
                <w:lang w:val="kk-KZ"/>
              </w:rPr>
              <w:t>ЖООК</w:t>
            </w:r>
            <w:r w:rsidRPr="00667FE0">
              <w:rPr>
                <w:sz w:val="20"/>
                <w:szCs w:val="20"/>
                <w:lang w:val="kk-KZ"/>
              </w:rPr>
              <w:t>-</w:t>
            </w:r>
            <w:r w:rsidRPr="00B823B4">
              <w:rPr>
                <w:sz w:val="20"/>
                <w:szCs w:val="20"/>
                <w:lang w:val="kk-KZ"/>
              </w:rPr>
              <w:t>қа</w:t>
            </w:r>
            <w:r w:rsidRPr="00667FE0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823B4">
              <w:rPr>
                <w:sz w:val="20"/>
                <w:szCs w:val="20"/>
                <w:lang w:val="kk-KZ"/>
              </w:rPr>
              <w:t>ь</w:t>
            </w:r>
            <w:r w:rsidRPr="00667FE0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87AE048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67FE0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823B4">
              <w:rPr>
                <w:sz w:val="20"/>
                <w:szCs w:val="20"/>
                <w:lang w:val="kk-KZ"/>
              </w:rPr>
              <w:t>баллдар</w:t>
            </w:r>
            <w:r w:rsidRPr="00667FE0">
              <w:rPr>
                <w:sz w:val="20"/>
                <w:szCs w:val="20"/>
                <w:lang w:val="kk-KZ"/>
              </w:rPr>
              <w:t>ды</w:t>
            </w:r>
            <w:r w:rsidRPr="00B823B4">
              <w:rPr>
                <w:sz w:val="20"/>
                <w:szCs w:val="20"/>
                <w:lang w:val="kk-KZ"/>
              </w:rPr>
              <w:t>ң</w:t>
            </w:r>
            <w:r w:rsidRPr="00667FE0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CFB2AA8" w14:textId="77777777" w:rsidR="00667FE0" w:rsidRPr="00667FE0" w:rsidRDefault="00667FE0" w:rsidP="00667FE0">
            <w:pPr>
              <w:pStyle w:val="a9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AA05C93" w14:textId="77777777" w:rsidR="00667FE0" w:rsidRPr="00667FE0" w:rsidRDefault="00667FE0" w:rsidP="00667FE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67FE0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50C62AB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</w:t>
            </w:r>
            <w:r w:rsidRPr="00B823B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409C13" w14:textId="315E316A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E6A69">
              <w:fldChar w:fldCharType="begin"/>
            </w:r>
            <w:r w:rsidR="002E6A69" w:rsidRPr="002E6A69">
              <w:rPr>
                <w:lang w:val="kk-KZ"/>
              </w:rPr>
              <w:instrText xml:space="preserve"> HYPERLINK "mailto:gulzhan5055@mail.ru" </w:instrText>
            </w:r>
            <w:r w:rsidR="002E6A69">
              <w:fldChar w:fldCharType="separate"/>
            </w:r>
            <w:r w:rsidRPr="00667FE0">
              <w:rPr>
                <w:rStyle w:val="a6"/>
                <w:sz w:val="20"/>
                <w:szCs w:val="20"/>
                <w:lang w:val="kk-KZ"/>
              </w:rPr>
              <w:t>gulzhan5055</w:t>
            </w:r>
            <w:r w:rsidRPr="005A2AE6">
              <w:rPr>
                <w:rStyle w:val="a6"/>
                <w:sz w:val="20"/>
                <w:szCs w:val="20"/>
                <w:lang w:val="kk-KZ"/>
              </w:rPr>
              <w:t>@mail.ru</w:t>
            </w:r>
            <w:r w:rsidR="002E6A69">
              <w:rPr>
                <w:rStyle w:val="a6"/>
                <w:sz w:val="20"/>
                <w:szCs w:val="20"/>
                <w:lang w:val="kk-KZ"/>
              </w:rPr>
              <w:fldChar w:fldCharType="end"/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е</w:t>
            </w:r>
            <w:r w:rsidRPr="00667FE0">
              <w:rPr>
                <w:sz w:val="20"/>
                <w:szCs w:val="20"/>
                <w:lang w:val="kk-KZ"/>
              </w:rPr>
              <w:t>-мекенжай</w:t>
            </w:r>
            <w:r w:rsidRPr="00B823B4">
              <w:rPr>
                <w:sz w:val="20"/>
                <w:szCs w:val="20"/>
                <w:lang w:val="kk-KZ"/>
              </w:rPr>
              <w:t>ы</w:t>
            </w:r>
            <w:r w:rsidRPr="00667FE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823B4">
              <w:rPr>
                <w:sz w:val="20"/>
                <w:szCs w:val="20"/>
                <w:lang w:val="kk-KZ"/>
              </w:rPr>
              <w:t>.</w:t>
            </w:r>
          </w:p>
        </w:tc>
      </w:tr>
      <w:tr w:rsidR="00665117" w:rsidRPr="00B67CD9" w14:paraId="6DC1623D" w14:textId="77777777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FD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Бағалау және аттестациялау саясаты</w:t>
            </w:r>
          </w:p>
          <w:p w14:paraId="7D91ADFD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D1AC" w14:textId="77777777" w:rsidR="00667FE0" w:rsidRPr="00667FE0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C2CD9" w14:textId="152489BB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46B180F4" w14:textId="16FA96E5" w:rsidR="00C872E6" w:rsidRPr="00E35C52" w:rsidRDefault="00667FE0" w:rsidP="004979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6C0CD2" w:rsidRPr="00E35C52">
        <w:rPr>
          <w:b/>
          <w:sz w:val="20"/>
          <w:szCs w:val="20"/>
          <w:lang w:val="kk-KZ"/>
        </w:rPr>
        <w:t>қу курсы мазмұнын жүзеге асыру күнтізбесі</w:t>
      </w:r>
      <w:r w:rsidR="00C872E6" w:rsidRPr="00E35C52">
        <w:rPr>
          <w:b/>
          <w:sz w:val="20"/>
          <w:szCs w:val="20"/>
          <w:lang w:val="kk-KZ"/>
        </w:rPr>
        <w:t>:</w:t>
      </w:r>
    </w:p>
    <w:p w14:paraId="5DE5EB47" w14:textId="77777777" w:rsidR="00926EF3" w:rsidRPr="00E35C52" w:rsidRDefault="00926EF3" w:rsidP="00667FE0">
      <w:pPr>
        <w:rPr>
          <w:b/>
          <w:sz w:val="20"/>
          <w:szCs w:val="20"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347"/>
        <w:gridCol w:w="863"/>
        <w:gridCol w:w="1384"/>
      </w:tblGrid>
      <w:tr w:rsidR="00926EF3" w:rsidRPr="00E35C52" w14:paraId="3689139A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BFE" w14:textId="0B7E2AC4" w:rsidR="00926EF3" w:rsidRPr="00E35C52" w:rsidRDefault="00667FE0" w:rsidP="00926EF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 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A03" w14:textId="023B52E2" w:rsidR="00926EF3" w:rsidRPr="00E35C52" w:rsidRDefault="00926EF3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DA8" w14:textId="77777777" w:rsidR="00926EF3" w:rsidRPr="00E35C52" w:rsidRDefault="00926EF3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BA31" w14:textId="77777777" w:rsidR="00667FE0" w:rsidRPr="00DD4C83" w:rsidRDefault="00667FE0" w:rsidP="00667FE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AAD5456" w14:textId="3197D8C5" w:rsidR="00926EF3" w:rsidRPr="00E35C52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26EF3" w:rsidRPr="00E35C52" w14:paraId="7B5B13BA" w14:textId="77777777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2CD" w14:textId="77777777" w:rsidR="00926EF3" w:rsidRPr="00E35C52" w:rsidRDefault="00926EF3" w:rsidP="00FA74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926EF3" w:rsidRPr="00E35C52" w14:paraId="7A3BB2EB" w14:textId="77777777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BDE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  <w:p w14:paraId="4D533AF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DD30" w14:textId="5B489496" w:rsidR="00926EF3" w:rsidRPr="00E35C52" w:rsidRDefault="00667FE0" w:rsidP="000254BE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Этикет: анықтамасы, түрлері. Адам психологиясы жəне қарым-қатынас</w:t>
            </w:r>
            <w:r w:rsidR="008A6FF2">
              <w:rPr>
                <w:sz w:val="20"/>
                <w:szCs w:val="20"/>
                <w:lang w:val="kk-KZ"/>
              </w:rPr>
              <w:t>.</w:t>
            </w:r>
            <w:r w:rsidR="008A6FF2" w:rsidRPr="005837AA">
              <w:rPr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0254BE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ұғымын пішіндеудің әртүрлілігі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1F4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B4E7" w14:textId="1B1A7C5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667FE0" w14:paraId="7D9CBFCC" w14:textId="77777777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9A1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3DB" w14:textId="562754E6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uk-UA"/>
              </w:rPr>
              <w:t>С1.</w:t>
            </w:r>
            <w:r w:rsidR="008A6FF2" w:rsidRPr="002B5E8C">
              <w:rPr>
                <w:sz w:val="20"/>
                <w:szCs w:val="20"/>
              </w:rPr>
              <w:t xml:space="preserve"> «</w:t>
            </w:r>
            <w:proofErr w:type="spellStart"/>
            <w:r w:rsidR="008A6FF2" w:rsidRPr="002B5E8C">
              <w:rPr>
                <w:sz w:val="20"/>
                <w:szCs w:val="20"/>
              </w:rPr>
              <w:t>Қарым-қатынас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стилі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қандай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болу </w:t>
            </w:r>
            <w:proofErr w:type="spellStart"/>
            <w:r w:rsidR="008A6FF2" w:rsidRPr="002B5E8C">
              <w:rPr>
                <w:sz w:val="20"/>
                <w:szCs w:val="20"/>
              </w:rPr>
              <w:t>керек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?» </w:t>
            </w:r>
            <w:proofErr w:type="spellStart"/>
            <w:r w:rsidR="008A6FF2" w:rsidRPr="002B5E8C">
              <w:rPr>
                <w:sz w:val="20"/>
                <w:szCs w:val="20"/>
              </w:rPr>
              <w:t>Пікірталас</w:t>
            </w:r>
            <w:proofErr w:type="spellEnd"/>
            <w:r w:rsidR="008A6FF2" w:rsidRPr="002B5E8C">
              <w:rPr>
                <w:sz w:val="20"/>
                <w:szCs w:val="20"/>
                <w:lang w:val="kk-KZ"/>
              </w:rPr>
              <w:t>.</w:t>
            </w:r>
            <w:r w:rsidR="000254BE" w:rsidRPr="005837AA">
              <w:rPr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ұғымын</w:t>
            </w:r>
            <w:r w:rsidR="00D91864" w:rsidRPr="00E35C52">
              <w:rPr>
                <w:sz w:val="20"/>
                <w:szCs w:val="20"/>
                <w:lang w:val="kk-KZ"/>
              </w:rPr>
              <w:t>ың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 xml:space="preserve"> халықаралық   норм</w:t>
            </w:r>
            <w:r>
              <w:rPr>
                <w:noProof/>
                <w:sz w:val="20"/>
                <w:szCs w:val="20"/>
                <w:lang w:val="kk-KZ"/>
              </w:rPr>
              <w:t>алары   және оның тәжірибедегі р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>өлі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37C1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9AFDE" w14:textId="7A2B25B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667FE0" w14:paraId="230A1947" w14:textId="77777777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E16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236" w14:textId="546F892F" w:rsidR="00926EF3" w:rsidRPr="00E35C52" w:rsidRDefault="0055693F" w:rsidP="00FA7419">
            <w:pPr>
              <w:pStyle w:val="31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Д2</w:t>
            </w:r>
            <w:r w:rsidR="00926EF3" w:rsidRPr="00E35C52">
              <w:rPr>
                <w:b/>
                <w:sz w:val="20"/>
                <w:szCs w:val="20"/>
                <w:lang w:val="kk-KZ" w:eastAsia="ru-RU"/>
              </w:rPr>
              <w:t xml:space="preserve">. </w:t>
            </w:r>
            <w:r w:rsidR="00FA7419" w:rsidRPr="00E35C52">
              <w:rPr>
                <w:bCs/>
                <w:noProof/>
                <w:sz w:val="20"/>
                <w:szCs w:val="20"/>
                <w:lang w:val="kk-KZ"/>
              </w:rPr>
              <w:t>Қоғаммен байланыс ұ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йымдарындағы жоба және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оның </w:t>
            </w:r>
            <w:r w:rsidR="00FA7419" w:rsidRPr="00E35C52">
              <w:rPr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11A4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A595" w14:textId="44FEC6F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42ACE3B6" w14:textId="77777777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86B9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85E8" w14:textId="2F57B8B1" w:rsidR="00926EF3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C70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6F1F" w14:textId="452EC39C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48FF7CC2" w14:textId="77777777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82D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A956" w14:textId="311F0032" w:rsidR="00926EF3" w:rsidRPr="00E35C52" w:rsidRDefault="0055693F" w:rsidP="000254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Д3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A6FF2" w:rsidRPr="002B5E8C">
              <w:rPr>
                <w:sz w:val="20"/>
                <w:szCs w:val="20"/>
                <w:lang w:val="kk-KZ"/>
              </w:rPr>
              <w:t>Кəсіби этика. Бизнес саласындағ</w:t>
            </w:r>
            <w:r w:rsidR="008A6FF2" w:rsidRPr="008A6FF2">
              <w:rPr>
                <w:sz w:val="20"/>
                <w:szCs w:val="20"/>
                <w:lang w:val="kk-KZ"/>
              </w:rPr>
              <w:t>ы этика.</w:t>
            </w:r>
            <w:r w:rsidR="000254BE" w:rsidRPr="005837AA">
              <w:rPr>
                <w:sz w:val="20"/>
                <w:szCs w:val="20"/>
                <w:lang w:val="kk-KZ"/>
              </w:rPr>
              <w:t>Нетворкинг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0254BE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54BE">
              <w:rPr>
                <w:b/>
                <w:sz w:val="20"/>
                <w:szCs w:val="20"/>
                <w:lang w:val="kk-KZ"/>
              </w:rPr>
              <w:t>к</w:t>
            </w:r>
            <w:r w:rsidR="00FA7419" w:rsidRPr="00E35C52">
              <w:rPr>
                <w:sz w:val="20"/>
                <w:szCs w:val="20"/>
                <w:lang w:val="kk-KZ"/>
              </w:rPr>
              <w:t>әсіби жобадағы  қызметтің мазмұны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19B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5FC8" w14:textId="2E90695F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07CB29ED" w14:textId="77777777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1F71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0F2B" w14:textId="4450F7A7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С3.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</w:rPr>
              <w:t>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этика </w:t>
            </w:r>
            <w:proofErr w:type="spellStart"/>
            <w:r w:rsidR="008A6FF2" w:rsidRPr="002B5E8C">
              <w:rPr>
                <w:sz w:val="20"/>
                <w:szCs w:val="20"/>
              </w:rPr>
              <w:t>жəне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оның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функциялары</w:t>
            </w:r>
            <w:proofErr w:type="spellEnd"/>
            <w:r w:rsidR="008A6FF2" w:rsidRPr="002B5E8C">
              <w:rPr>
                <w:sz w:val="20"/>
                <w:szCs w:val="20"/>
              </w:rPr>
              <w:t>». 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ерекшеліктері</w:t>
            </w:r>
            <w:proofErr w:type="spellEnd"/>
            <w:proofErr w:type="gramStart"/>
            <w:r w:rsidR="008A6FF2" w:rsidRPr="002B5E8C">
              <w:rPr>
                <w:sz w:val="20"/>
                <w:szCs w:val="20"/>
              </w:rPr>
              <w:t>».</w:t>
            </w:r>
            <w:r w:rsidR="00FA7419" w:rsidRPr="00E35C52">
              <w:rPr>
                <w:sz w:val="20"/>
                <w:szCs w:val="20"/>
                <w:lang w:val="kk-KZ"/>
              </w:rPr>
              <w:t>Әлеуметтік</w:t>
            </w:r>
            <w:proofErr w:type="gramEnd"/>
            <w:r w:rsidR="00FA7419" w:rsidRPr="00E35C52">
              <w:rPr>
                <w:sz w:val="20"/>
                <w:szCs w:val="20"/>
                <w:lang w:val="kk-KZ"/>
              </w:rPr>
              <w:t xml:space="preserve"> саладағы</w:t>
            </w:r>
            <w:r w:rsidR="000254BE">
              <w:rPr>
                <w:sz w:val="20"/>
                <w:szCs w:val="20"/>
                <w:lang w:val="kk-KZ"/>
              </w:rPr>
              <w:t xml:space="preserve"> </w:t>
            </w:r>
            <w:r w:rsidR="000254BE" w:rsidRPr="005837AA">
              <w:rPr>
                <w:sz w:val="20"/>
                <w:szCs w:val="20"/>
                <w:lang w:val="kk-KZ"/>
              </w:rPr>
              <w:t>Нетворкинг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PR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B33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59F0" w14:textId="3906380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7EF15AF" w14:textId="77777777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257E" w14:textId="77777777" w:rsidR="00926EF3" w:rsidRPr="00E35C52" w:rsidRDefault="00926EF3" w:rsidP="00FA7419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926EF3" w:rsidRPr="0055693F" w14:paraId="1DBE1819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C4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4</w:t>
            </w:r>
          </w:p>
          <w:p w14:paraId="7E86EA9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49F" w14:textId="20D4FBF9" w:rsidR="00926EF3" w:rsidRPr="00E35C52" w:rsidRDefault="0055693F" w:rsidP="00FA7419">
            <w:pPr>
              <w:jc w:val="both"/>
              <w:rPr>
                <w:bCs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Д4.</w:t>
            </w:r>
            <w:r w:rsidR="00926EF3" w:rsidRPr="00E35C5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Қызметтік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этикасы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Қызметтегі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өзара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мəдениеті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>.</w:t>
            </w:r>
            <w:r w:rsidR="00FA7419" w:rsidRPr="00E35C52">
              <w:rPr>
                <w:sz w:val="20"/>
                <w:szCs w:val="20"/>
                <w:lang w:val="kk-KZ"/>
              </w:rPr>
              <w:t>Жобаның менеджерлік  тобы.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71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4BA" w14:textId="2E9B532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2B09838C" w14:textId="77777777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F373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4BC3" w14:textId="4D1CF505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С4.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91318E" w:rsidRPr="0091318E">
              <w:rPr>
                <w:bCs/>
                <w:sz w:val="20"/>
                <w:szCs w:val="20"/>
                <w:lang w:val="kk-KZ"/>
              </w:rPr>
              <w:t xml:space="preserve">Үйлестірілген </w:t>
            </w:r>
            <w:r w:rsidR="0091318E" w:rsidRPr="0091318E">
              <w:rPr>
                <w:sz w:val="20"/>
                <w:szCs w:val="20"/>
                <w:lang w:val="kk-KZ"/>
              </w:rPr>
              <w:t>PR-шешім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PR-дағы коммуникациялық қызмет.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571AD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6BACF" w14:textId="27B4241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F1961" w:rsidRPr="00E35C52" w14:paraId="5D938127" w14:textId="77777777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85E5D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DAB9" w14:textId="64A6E006" w:rsidR="003F1961" w:rsidRPr="00E35C52" w:rsidRDefault="004B1129" w:rsidP="00FA7419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F1961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746FAF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BA2E1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A02" w14:textId="77777777" w:rsidR="003F1961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926EF3" w:rsidRPr="0055693F" w14:paraId="7E90707E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985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13B" w14:textId="6EED0259" w:rsidR="00926EF3" w:rsidRPr="00E35C52" w:rsidRDefault="0055693F" w:rsidP="005569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Көпшілік алдында сөз сөйлеу. Іскери əңгіме-дүкен құру.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Жоба басшылары мен жобалаушының арасындағы арақатынасы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3D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FDB" w14:textId="3BDCCA85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7B410338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D1C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E0C" w14:textId="0CCFDA11" w:rsidR="00926EF3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С5.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Жеке аралас PR салалары мен нормативтік актілер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90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DC16" w14:textId="7A203D7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2DF3CA4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46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583" w14:textId="123F5C85" w:rsidR="00926EF3" w:rsidRPr="00E35C52" w:rsidRDefault="004B1129" w:rsidP="00DD1A3D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ОӨЖ</w:t>
            </w:r>
            <w:r w:rsidR="00926EF3" w:rsidRPr="00E35C5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 «Жеке қарым-қатынас этикасы». «Қазақ халқының əдебі». Реферат.</w:t>
            </w:r>
            <w:r w:rsidR="00926EF3"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>
              <w:rPr>
                <w:sz w:val="20"/>
                <w:szCs w:val="20"/>
                <w:lang w:val="kk-KZ"/>
              </w:rPr>
              <w:t xml:space="preserve"> </w:t>
            </w:r>
            <w:r w:rsidR="00180825">
              <w:rPr>
                <w:sz w:val="20"/>
                <w:szCs w:val="20"/>
                <w:lang w:val="kk-KZ"/>
              </w:rPr>
              <w:t>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дың қоғамға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51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D87" w14:textId="77777777" w:rsidR="00926EF3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4B1129" w:rsidRPr="0055693F" w14:paraId="43F8E3CD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F4C" w14:textId="77777777" w:rsidR="004B1129" w:rsidRPr="00E35C52" w:rsidRDefault="004B1129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9C8" w14:textId="77777777" w:rsidR="004B1129" w:rsidRPr="00E35C52" w:rsidRDefault="004B1129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8F6" w14:textId="77777777" w:rsidR="004B1129" w:rsidRPr="00E35C52" w:rsidRDefault="004B1129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6DE7" w14:textId="77777777" w:rsidR="004B1129" w:rsidRPr="00E35C52" w:rsidRDefault="004B1129" w:rsidP="007C71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6EF3" w:rsidRPr="00E35C52" w14:paraId="296E20D2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1B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0CB" w14:textId="5BE8EBED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Д6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>
              <w:rPr>
                <w:sz w:val="20"/>
                <w:szCs w:val="20"/>
                <w:lang w:val="kk-KZ"/>
              </w:rPr>
              <w:t xml:space="preserve"> </w:t>
            </w:r>
            <w:r w:rsidR="00180825">
              <w:rPr>
                <w:sz w:val="20"/>
                <w:szCs w:val="20"/>
                <w:lang w:val="kk-KZ"/>
              </w:rPr>
              <w:t>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5BA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5AE" w14:textId="1ABABC8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3A499B49" w14:textId="77777777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B38" w14:textId="49288883" w:rsidR="00926EF3" w:rsidRPr="00E35C52" w:rsidRDefault="0055693F" w:rsidP="00FA74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С6.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91318E" w:rsidRPr="0091318E">
              <w:rPr>
                <w:bCs/>
                <w:sz w:val="20"/>
                <w:szCs w:val="20"/>
                <w:lang w:val="kk-KZ"/>
              </w:rPr>
              <w:t xml:space="preserve">Үйлестірілген </w:t>
            </w:r>
            <w:r w:rsidR="0091318E" w:rsidRPr="0091318E">
              <w:rPr>
                <w:sz w:val="20"/>
                <w:szCs w:val="20"/>
                <w:lang w:val="kk-KZ"/>
              </w:rPr>
              <w:t>PR-шешім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1D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931" w14:textId="525F3DF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69A287D6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1B3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7</w:t>
            </w:r>
          </w:p>
          <w:p w14:paraId="3B3C8CD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961" w14:textId="1F04B203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Д7. </w:t>
            </w:r>
            <w:r w:rsidR="008A6FF2" w:rsidRPr="002B5E8C">
              <w:rPr>
                <w:sz w:val="20"/>
                <w:szCs w:val="20"/>
                <w:lang w:val="kk-KZ"/>
              </w:rPr>
              <w:t>Іскери қатынас түрлері жəне</w:t>
            </w:r>
            <w:r w:rsidR="008A6FF2" w:rsidRPr="002B5E8C">
              <w:rPr>
                <w:spacing w:val="10"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келісім-шарт жасау үдерісіндегі психологиялық аспектлер. </w:t>
            </w:r>
            <w:r w:rsidR="0091318E" w:rsidRPr="0091318E">
              <w:rPr>
                <w:bCs/>
                <w:sz w:val="20"/>
                <w:szCs w:val="20"/>
                <w:lang w:val="kk-KZ"/>
              </w:rPr>
              <w:t xml:space="preserve">Үйлестірілген </w:t>
            </w:r>
            <w:r w:rsidR="0091318E" w:rsidRPr="0091318E">
              <w:rPr>
                <w:sz w:val="20"/>
                <w:szCs w:val="20"/>
                <w:lang w:val="kk-KZ"/>
              </w:rPr>
              <w:t>PR-шешім</w:t>
            </w:r>
            <w:r w:rsidR="0091318E">
              <w:rPr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«Əңгімелесу».</w:t>
            </w:r>
            <w:r w:rsidR="00FA7419" w:rsidRPr="00E35C52">
              <w:rPr>
                <w:sz w:val="20"/>
                <w:szCs w:val="20"/>
                <w:lang w:val="kk-KZ"/>
              </w:rPr>
              <w:t>PR  жобалардың атқаруын бақылау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F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F08" w14:textId="5F96867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63338E17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62B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68E6" w14:textId="27DEB7DA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Іскери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мәдениеті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>.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Телефонмен сөйлесу техникасы. Этикалық нормалар.</w:t>
            </w:r>
            <w:r w:rsidR="008A6FF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-дың негізгі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321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9EAF" w14:textId="28F1C22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6CF12E3A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57C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4CEC" w14:textId="675862F9" w:rsidR="00FA7419" w:rsidRPr="00E35C52" w:rsidRDefault="00A36741" w:rsidP="00FA7419">
            <w:pPr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Тиімді және тиімсіз технологиялар.</w:t>
            </w:r>
          </w:p>
          <w:p w14:paraId="15ADE2A3" w14:textId="77777777" w:rsidR="00D63B5A" w:rsidRPr="00E35C52" w:rsidRDefault="00FA7419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color w:val="222222"/>
                <w:sz w:val="20"/>
                <w:szCs w:val="20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61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65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  <w:r w:rsidR="00F56A23" w:rsidRPr="00E35C52">
              <w:rPr>
                <w:sz w:val="20"/>
                <w:szCs w:val="20"/>
                <w:lang w:val="kk-KZ"/>
              </w:rPr>
              <w:t>5</w:t>
            </w:r>
          </w:p>
        </w:tc>
      </w:tr>
      <w:tr w:rsidR="00D63B5A" w:rsidRPr="00E35C52" w14:paraId="2F1FDAB3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47F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03D" w14:textId="0884EC3E" w:rsidR="00D63B5A" w:rsidRPr="00E35C52" w:rsidRDefault="0055693F" w:rsidP="00FA74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Д8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>
              <w:rPr>
                <w:sz w:val="20"/>
                <w:szCs w:val="20"/>
                <w:lang w:val="kk-KZ"/>
              </w:rPr>
              <w:t xml:space="preserve"> </w:t>
            </w:r>
            <w:r w:rsidR="00180825">
              <w:rPr>
                <w:sz w:val="20"/>
                <w:szCs w:val="20"/>
                <w:lang w:val="kk-KZ"/>
              </w:rPr>
              <w:t>және</w:t>
            </w:r>
            <w:r w:rsidR="009256E2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  <w:r w:rsidR="00FA741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A7C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4F8" w14:textId="0E8A1F68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8C5B10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E1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7AB" w14:textId="7E3B6C7E" w:rsidR="00D63B5A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С8.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>
              <w:rPr>
                <w:sz w:val="20"/>
                <w:szCs w:val="20"/>
                <w:lang w:val="kk-KZ"/>
              </w:rPr>
              <w:t xml:space="preserve"> </w:t>
            </w:r>
            <w:r w:rsidR="00180825">
              <w:rPr>
                <w:sz w:val="20"/>
                <w:szCs w:val="20"/>
                <w:lang w:val="kk-KZ"/>
              </w:rPr>
              <w:t>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Қоғамды ақпараттандыру. Бұл үлгінің алдыңғы үлгіден айырмашылығы. Оның басты мақсаты паблисити мен жарнаманы қамтамасыз ету емес, халыққа ақиқат, нақты ақпарат беру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36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FA" w14:textId="470DFF25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10787BEE" w14:textId="77777777" w:rsidTr="00F71C3D">
        <w:trPr>
          <w:trHeight w:val="20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59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039" w14:textId="58E39AA7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Д9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EB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EF2" w14:textId="0CB6BBD0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6EBC85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70DE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32D" w14:textId="5A046573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С9.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Қоғамдық пікірді зерттеу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45F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ECB" w14:textId="2A46325C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4B807EBA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52D" w14:textId="77777777" w:rsidR="00D63B5A" w:rsidRPr="0055693F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E50F" w14:textId="5A12A907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Д10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Келіспеушілік жағдайындағы</w:t>
            </w:r>
            <w:r w:rsidR="008A6FF2" w:rsidRPr="002B5E8C">
              <w:rPr>
                <w:sz w:val="20"/>
                <w:szCs w:val="20"/>
                <w:lang w:val="kk-KZ"/>
              </w:rPr>
              <w:tab/>
            </w:r>
            <w:r w:rsidR="008A6FF2" w:rsidRPr="002B5E8C">
              <w:rPr>
                <w:spacing w:val="-1"/>
                <w:sz w:val="20"/>
                <w:szCs w:val="20"/>
                <w:lang w:val="kk-KZ"/>
              </w:rPr>
              <w:t xml:space="preserve">мінез-құлық </w:t>
            </w:r>
            <w:r w:rsidR="008A6FF2" w:rsidRPr="002B5E8C">
              <w:rPr>
                <w:sz w:val="20"/>
                <w:szCs w:val="20"/>
                <w:lang w:val="kk-KZ"/>
              </w:rPr>
              <w:t>нормалары</w:t>
            </w:r>
            <w:r w:rsidR="008A6FF2" w:rsidRPr="005837AA">
              <w:rPr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81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2D5" w14:textId="362EE0D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6FB0257B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3F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736" w14:textId="1EB6A763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С10.</w:t>
            </w:r>
            <w:r w:rsidR="00F56A23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«Сіздің қарым- қатынас стиліңіз».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1A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C8CD" w14:textId="2F5AA54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36741" w:rsidRPr="0055693F" w14:paraId="01ADC8E6" w14:textId="77777777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4B0" w14:textId="77777777" w:rsidR="00A36741" w:rsidRPr="00E35C52" w:rsidRDefault="00A3674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814" w14:textId="77777777" w:rsidR="00A36741" w:rsidRPr="00E35C52" w:rsidRDefault="00A36741" w:rsidP="00D918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МОӨЖ.</w:t>
            </w:r>
            <w:r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color w:val="222222"/>
                <w:sz w:val="20"/>
                <w:szCs w:val="20"/>
                <w:lang w:val="kk-KZ"/>
              </w:rPr>
              <w:t xml:space="preserve">Оқиғалы маркетинг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және менеджмент   Оқиғалы коммуникацияның жіктелісі:   тиімділікті бағалау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6CB" w14:textId="77777777" w:rsidR="00A36741" w:rsidRPr="00E35C52" w:rsidRDefault="00A3674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994" w14:textId="77777777" w:rsidR="00A36741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3E3831" w:rsidRPr="00E35C52" w14:paraId="2DBF245E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2DA" w14:textId="77777777" w:rsidR="003E3831" w:rsidRPr="00E35C52" w:rsidRDefault="003E383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784" w14:textId="77777777" w:rsidR="003E3831" w:rsidRPr="00E35C52" w:rsidRDefault="003E3831" w:rsidP="00D63B5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4C5" w14:textId="77777777" w:rsidR="003E3831" w:rsidRPr="00E35C52" w:rsidRDefault="003E383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941" w14:textId="77777777" w:rsidR="003E3831" w:rsidRPr="00E35C52" w:rsidRDefault="003E3831" w:rsidP="00D63B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D63B5A" w:rsidRPr="00E35C52" w14:paraId="55DDEC72" w14:textId="77777777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50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3. PR-дағы зерттеу әдістері</w:t>
            </w:r>
          </w:p>
        </w:tc>
      </w:tr>
      <w:tr w:rsidR="00D63B5A" w:rsidRPr="00E35C52" w14:paraId="1376DD10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63" w14:textId="77777777" w:rsidR="00D63B5A" w:rsidRPr="00E35C52" w:rsidRDefault="00D63B5A" w:rsidP="00D63B5A">
            <w:pPr>
              <w:jc w:val="center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  <w:lang w:val="en-US"/>
              </w:rPr>
              <w:t>1</w:t>
            </w:r>
            <w:r w:rsidRPr="00E35C52">
              <w:rPr>
                <w:sz w:val="20"/>
                <w:szCs w:val="2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EFD" w14:textId="735FE69C" w:rsidR="00D63B5A" w:rsidRPr="00E35C52" w:rsidRDefault="0055693F" w:rsidP="00D9186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Д11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97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CF1" w14:textId="50980F6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98C2289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B8A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27A" w14:textId="24C5CC19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С11.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</w:t>
            </w:r>
            <w:r w:rsidR="0091318E" w:rsidRPr="0091318E">
              <w:rPr>
                <w:bCs/>
                <w:sz w:val="20"/>
                <w:szCs w:val="20"/>
                <w:lang w:val="kk-KZ"/>
              </w:rPr>
              <w:t xml:space="preserve">Үйлестірілген </w:t>
            </w:r>
            <w:r w:rsidR="0091318E" w:rsidRPr="0091318E">
              <w:rPr>
                <w:sz w:val="20"/>
                <w:szCs w:val="20"/>
                <w:lang w:val="kk-KZ"/>
              </w:rPr>
              <w:t>PR-шешім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C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988" w14:textId="486191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04B0F74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A3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F58" w14:textId="2BC0786D" w:rsidR="00D63B5A" w:rsidRPr="00E35C52" w:rsidRDefault="0055693F" w:rsidP="00FA7419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Д12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Табыстың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ережесі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және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кілті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Әлемдік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үздік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тәжірибелер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Кейс-</w:t>
            </w:r>
            <w:proofErr w:type="spellStart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стади</w:t>
            </w:r>
            <w:proofErr w:type="spellEnd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A6FF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 менеджментің жобадағы салмағы.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0FB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69B" w14:textId="300CD87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FE8AB7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221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F6A5" w14:textId="2D475004" w:rsidR="00D63B5A" w:rsidRPr="00E35C52" w:rsidRDefault="0055693F" w:rsidP="0091318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С12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91318E" w:rsidRPr="0091318E">
              <w:rPr>
                <w:bCs/>
                <w:sz w:val="20"/>
                <w:szCs w:val="20"/>
                <w:lang w:val="kk-KZ"/>
              </w:rPr>
              <w:t xml:space="preserve">Үйлестірілген </w:t>
            </w:r>
            <w:r w:rsidR="0091318E" w:rsidRPr="0091318E">
              <w:rPr>
                <w:sz w:val="20"/>
                <w:szCs w:val="20"/>
                <w:lang w:val="kk-KZ"/>
              </w:rPr>
              <w:t>PR-шешім</w:t>
            </w:r>
            <w:r w:rsidR="0091318E">
              <w:rPr>
                <w:sz w:val="20"/>
                <w:szCs w:val="20"/>
                <w:lang w:val="kk-KZ"/>
              </w:rPr>
              <w:t xml:space="preserve"> </w:t>
            </w:r>
            <w:r w:rsidR="00180825">
              <w:rPr>
                <w:sz w:val="20"/>
                <w:szCs w:val="20"/>
                <w:lang w:val="kk-KZ"/>
              </w:rPr>
              <w:t>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 xml:space="preserve"> консалтинг</w:t>
            </w:r>
            <w:r w:rsidR="0091318E">
              <w:rPr>
                <w:sz w:val="20"/>
                <w:szCs w:val="20"/>
                <w:lang w:val="kk-KZ"/>
              </w:rPr>
              <w:t>,</w:t>
            </w:r>
            <w:r w:rsidR="0091318E" w:rsidRPr="005837AA">
              <w:rPr>
                <w:sz w:val="20"/>
                <w:szCs w:val="20"/>
                <w:lang w:val="kk-KZ"/>
              </w:rPr>
              <w:t xml:space="preserve"> Нетворкинг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FF1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04F" w14:textId="0C9620AE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813" w:rsidRPr="0055693F" w14:paraId="160EF721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899" w14:textId="77777777" w:rsidR="00363813" w:rsidRPr="00E35C52" w:rsidRDefault="00363813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AA9" w14:textId="50E40860" w:rsidR="00363813" w:rsidRPr="00E35C52" w:rsidRDefault="00A36741" w:rsidP="00DD1A3D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63813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363813" w:rsidRPr="00E35C52">
              <w:rPr>
                <w:sz w:val="20"/>
                <w:szCs w:val="20"/>
                <w:lang w:val="kk-KZ"/>
              </w:rPr>
              <w:t xml:space="preserve"> </w:t>
            </w:r>
            <w:r w:rsidR="0091318E" w:rsidRPr="0091318E">
              <w:rPr>
                <w:bCs/>
                <w:sz w:val="20"/>
                <w:szCs w:val="20"/>
                <w:lang w:val="kk-KZ"/>
              </w:rPr>
              <w:t xml:space="preserve">Үйлестірілген </w:t>
            </w:r>
            <w:r w:rsidR="0091318E" w:rsidRPr="0091318E">
              <w:rPr>
                <w:sz w:val="20"/>
                <w:szCs w:val="20"/>
                <w:lang w:val="kk-KZ"/>
              </w:rPr>
              <w:t>PR-шешім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К</w:t>
            </w:r>
            <w:r w:rsidR="00DD1A3D" w:rsidRPr="00E35C52">
              <w:rPr>
                <w:sz w:val="20"/>
                <w:szCs w:val="20"/>
                <w:lang w:val="kk-KZ"/>
              </w:rPr>
              <w:t>инофильмдегі жарнама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082" w14:textId="77777777" w:rsidR="00363813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045" w14:textId="77777777" w:rsidR="00363813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16</w:t>
            </w:r>
          </w:p>
        </w:tc>
      </w:tr>
      <w:tr w:rsidR="00D63B5A" w:rsidRPr="00E35C52" w14:paraId="60F30D2B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B3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4FF5" w14:textId="53948C5B" w:rsidR="00D63B5A" w:rsidRPr="00E35C52" w:rsidRDefault="0055693F" w:rsidP="00FA741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Д13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Project Manager, Primavera, Spider Project.  Бағдармалардың әлсіз және мықты жақтары.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30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BC" w14:textId="4F26565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FA2B351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B7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D7" w14:textId="2DA7AD36" w:rsidR="00D63B5A" w:rsidRPr="00E35C52" w:rsidRDefault="0055693F" w:rsidP="00DD1A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С13.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27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028" w14:textId="0761B7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987C83F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A8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730" w14:textId="77777777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47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691" w14:textId="77777777" w:rsidR="00D63B5A" w:rsidRPr="00E35C52" w:rsidRDefault="00B8653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E35C52" w14:paraId="5B45CB71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E32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EAD" w14:textId="2BEB2912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Д14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>
              <w:rPr>
                <w:sz w:val="20"/>
                <w:szCs w:val="20"/>
                <w:lang w:val="kk-KZ"/>
              </w:rPr>
              <w:t xml:space="preserve"> </w:t>
            </w:r>
            <w:r w:rsidR="00180825">
              <w:rPr>
                <w:sz w:val="20"/>
                <w:szCs w:val="20"/>
                <w:lang w:val="kk-KZ"/>
              </w:rPr>
              <w:t>және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жобаларды басқарудағы шаблондардың мәліметтері: «PM Expert» Project Management Consulting:.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CE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1AD" w14:textId="18A9A2F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A256F50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6D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218" w14:textId="07DB27ED" w:rsidR="00D63B5A" w:rsidRPr="00E35C52" w:rsidRDefault="0055693F" w:rsidP="00D9186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С14.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1C3D" w:rsidRPr="00F71C3D">
              <w:rPr>
                <w:sz w:val="20"/>
                <w:szCs w:val="20"/>
                <w:lang w:val="kk-KZ"/>
              </w:rPr>
              <w:t>PR-жобаларды ұйымдастыру</w:t>
            </w:r>
            <w:r w:rsidR="00F71C3D">
              <w:rPr>
                <w:sz w:val="20"/>
                <w:szCs w:val="20"/>
                <w:lang w:val="kk-KZ"/>
              </w:rPr>
              <w:t xml:space="preserve"> </w:t>
            </w:r>
            <w:r w:rsidR="00180825">
              <w:rPr>
                <w:sz w:val="20"/>
                <w:szCs w:val="20"/>
                <w:lang w:val="kk-KZ"/>
              </w:rPr>
              <w:t>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қанатты сөздердің стильдік қызметі. Экспрессивті тұрақты сөз тіркестері. Көркемдегіш, бейнелегіш құралдардың жасалуы, оның құрылымдық түзілісі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7B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6CC" w14:textId="4C8BBEC9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050D3242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3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732" w14:textId="0A0EE2F3" w:rsidR="00D63B5A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Д15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Қақтығысты басқару қалай жүзеге асырылады?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F88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AF" w14:textId="64B16BE6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079099A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0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042" w14:textId="35932BA4" w:rsidR="00D63B5A" w:rsidRPr="00E35C52" w:rsidRDefault="0055693F" w:rsidP="0018082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С15.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Жарнамадағы  пікірталас.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6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CD3" w14:textId="08591627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75D4E72A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B16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58" w14:textId="0246CD50" w:rsidR="00D63B5A" w:rsidRPr="00E35C52" w:rsidRDefault="00A36741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Тұлға э</w:t>
            </w:r>
            <w:r w:rsidR="008A6FF2" w:rsidRPr="004D6BEF">
              <w:rPr>
                <w:sz w:val="20"/>
                <w:szCs w:val="20"/>
                <w:lang w:val="kk-KZ"/>
              </w:rPr>
              <w:t xml:space="preserve">тикасы. Этика және дүниетаным. Этика және логика. </w:t>
            </w:r>
            <w:r w:rsidR="008A6FF2" w:rsidRPr="004D6BEF">
              <w:rPr>
                <w:b/>
                <w:sz w:val="20"/>
                <w:szCs w:val="20"/>
                <w:lang w:val="kk-KZ"/>
              </w:rPr>
              <w:t>Жобалау-ұйымдастыру әдісі.</w:t>
            </w:r>
            <w:r w:rsidR="008A6FF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Іс –жүзінде презентация жасаудың технологиясы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E1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80" w14:textId="77777777" w:rsidR="00D63B5A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55693F" w14:paraId="0AE8ED49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034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DCD" w14:textId="77777777" w:rsidR="00D63B5A" w:rsidRPr="00E35C52" w:rsidRDefault="00A36741" w:rsidP="00A36741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</w:t>
            </w:r>
            <w:r w:rsidR="00D63B5A" w:rsidRPr="0055693F">
              <w:rPr>
                <w:b/>
                <w:sz w:val="20"/>
                <w:szCs w:val="20"/>
                <w:lang w:val="kk-KZ"/>
              </w:rPr>
              <w:t xml:space="preserve">2 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А</w:t>
            </w:r>
            <w:r w:rsidRPr="00E35C52">
              <w:rPr>
                <w:b/>
                <w:sz w:val="20"/>
                <w:szCs w:val="20"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132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029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63B5A" w:rsidRPr="0055693F" w14:paraId="5C23A1FD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954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625" w14:textId="77777777" w:rsidR="00D63B5A" w:rsidRPr="00E35C52" w:rsidRDefault="00D63B5A" w:rsidP="00D63B5A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color w:val="000000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2B98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8D3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49834929" w14:textId="77777777" w:rsidR="00B67CD9" w:rsidRDefault="00B67CD9" w:rsidP="00A36741">
      <w:pPr>
        <w:rPr>
          <w:b/>
          <w:sz w:val="20"/>
          <w:szCs w:val="20"/>
          <w:lang w:val="kk-KZ"/>
        </w:rPr>
      </w:pPr>
    </w:p>
    <w:p w14:paraId="4CCCDB9E" w14:textId="27C62067" w:rsidR="00A36741" w:rsidRPr="008A6FF2" w:rsidRDefault="00A36741" w:rsidP="00A36741">
      <w:pPr>
        <w:rPr>
          <w:sz w:val="20"/>
          <w:szCs w:val="20"/>
          <w:lang w:val="kk-KZ"/>
        </w:rPr>
      </w:pPr>
      <w:bookmarkStart w:id="0" w:name="_GoBack"/>
      <w:bookmarkEnd w:id="0"/>
      <w:r w:rsidRPr="008A6FF2">
        <w:rPr>
          <w:b/>
          <w:sz w:val="20"/>
          <w:szCs w:val="20"/>
          <w:lang w:val="kk-KZ"/>
        </w:rPr>
        <w:t>Факультет деканы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2E6A69">
        <w:rPr>
          <w:sz w:val="20"/>
          <w:szCs w:val="20"/>
          <w:lang w:val="kk-KZ"/>
        </w:rPr>
        <w:t>Ауесбайұлы Қ</w:t>
      </w:r>
      <w:r w:rsidR="00F81449">
        <w:rPr>
          <w:sz w:val="20"/>
          <w:szCs w:val="20"/>
          <w:lang w:val="kk-KZ"/>
        </w:rPr>
        <w:t>.</w:t>
      </w:r>
    </w:p>
    <w:p w14:paraId="04C917A5" w14:textId="6C9AA9FA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Кафедра меңгерушісі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2E6A69">
        <w:rPr>
          <w:sz w:val="20"/>
          <w:szCs w:val="20"/>
          <w:lang w:val="kk-KZ"/>
        </w:rPr>
        <w:t>Ошанова О.</w:t>
      </w:r>
    </w:p>
    <w:p w14:paraId="33A152CB" w14:textId="210C510A" w:rsidR="008A6FF2" w:rsidRPr="008A6FF2" w:rsidRDefault="008A6FF2" w:rsidP="008A6FF2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Әдістемелік бюро төрағасы</w:t>
      </w:r>
      <w:r w:rsidRPr="008A6FF2">
        <w:rPr>
          <w:sz w:val="20"/>
          <w:szCs w:val="20"/>
          <w:lang w:val="kk-KZ"/>
        </w:rPr>
        <w:t xml:space="preserve">                                               </w:t>
      </w:r>
      <w:r w:rsidR="00F71C3D">
        <w:rPr>
          <w:sz w:val="20"/>
          <w:szCs w:val="20"/>
          <w:lang w:val="kk-KZ"/>
        </w:rPr>
        <w:t xml:space="preserve">                Негизбаева М.О.</w:t>
      </w:r>
    </w:p>
    <w:p w14:paraId="64ECF79F" w14:textId="59EA0767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Дәріскер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Иманалиев Ж.О</w:t>
      </w:r>
      <w:r w:rsidR="00667FE0" w:rsidRPr="008A6FF2">
        <w:rPr>
          <w:sz w:val="20"/>
          <w:szCs w:val="20"/>
          <w:lang w:val="kk-KZ"/>
        </w:rPr>
        <w:t>.</w:t>
      </w:r>
    </w:p>
    <w:p w14:paraId="71E47BB4" w14:textId="77777777" w:rsidR="000B5CB2" w:rsidRPr="008A6FF2" w:rsidRDefault="000B5CB2" w:rsidP="000B5CB2">
      <w:pPr>
        <w:rPr>
          <w:b/>
          <w:sz w:val="20"/>
          <w:szCs w:val="20"/>
          <w:lang w:val="kk-KZ"/>
        </w:rPr>
      </w:pPr>
    </w:p>
    <w:sectPr w:rsidR="000B5CB2" w:rsidRPr="008A6FF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2418C"/>
    <w:multiLevelType w:val="hybridMultilevel"/>
    <w:tmpl w:val="3E0A53A2"/>
    <w:lvl w:ilvl="0" w:tplc="1A9E98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EB4C66"/>
    <w:multiLevelType w:val="hybridMultilevel"/>
    <w:tmpl w:val="6316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163ED"/>
    <w:multiLevelType w:val="hybridMultilevel"/>
    <w:tmpl w:val="83E8DBE0"/>
    <w:lvl w:ilvl="0" w:tplc="501A7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126DA"/>
    <w:rsid w:val="000254BE"/>
    <w:rsid w:val="00035CE5"/>
    <w:rsid w:val="000535AD"/>
    <w:rsid w:val="00062DB7"/>
    <w:rsid w:val="000640C6"/>
    <w:rsid w:val="000667BA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0825"/>
    <w:rsid w:val="00181DFE"/>
    <w:rsid w:val="0018665F"/>
    <w:rsid w:val="001872A3"/>
    <w:rsid w:val="00187AF9"/>
    <w:rsid w:val="001B6A0B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960"/>
    <w:rsid w:val="002E6A69"/>
    <w:rsid w:val="002E7920"/>
    <w:rsid w:val="002F4ED1"/>
    <w:rsid w:val="0030482B"/>
    <w:rsid w:val="0032384A"/>
    <w:rsid w:val="0032497D"/>
    <w:rsid w:val="0034491F"/>
    <w:rsid w:val="00363813"/>
    <w:rsid w:val="00373856"/>
    <w:rsid w:val="00376C8F"/>
    <w:rsid w:val="003929A8"/>
    <w:rsid w:val="003A3B8B"/>
    <w:rsid w:val="003C0257"/>
    <w:rsid w:val="003C1B91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4D6BEF"/>
    <w:rsid w:val="005232CE"/>
    <w:rsid w:val="005235BD"/>
    <w:rsid w:val="00525BA8"/>
    <w:rsid w:val="0053552E"/>
    <w:rsid w:val="0055284C"/>
    <w:rsid w:val="0055693F"/>
    <w:rsid w:val="00561941"/>
    <w:rsid w:val="005837AA"/>
    <w:rsid w:val="00585FC9"/>
    <w:rsid w:val="00595A84"/>
    <w:rsid w:val="005965F3"/>
    <w:rsid w:val="005B52F9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65117"/>
    <w:rsid w:val="00667FE0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D6A"/>
    <w:rsid w:val="008850C5"/>
    <w:rsid w:val="00886492"/>
    <w:rsid w:val="008A6FF2"/>
    <w:rsid w:val="008B57CD"/>
    <w:rsid w:val="008C47AB"/>
    <w:rsid w:val="008C630A"/>
    <w:rsid w:val="008E7119"/>
    <w:rsid w:val="008F3E58"/>
    <w:rsid w:val="008F7E8D"/>
    <w:rsid w:val="00900E7F"/>
    <w:rsid w:val="009118A3"/>
    <w:rsid w:val="0091318E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068E8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5A58"/>
    <w:rsid w:val="00AF012F"/>
    <w:rsid w:val="00AF1D2F"/>
    <w:rsid w:val="00AF2CCF"/>
    <w:rsid w:val="00B12B02"/>
    <w:rsid w:val="00B4308F"/>
    <w:rsid w:val="00B52A71"/>
    <w:rsid w:val="00B66F00"/>
    <w:rsid w:val="00B67CD9"/>
    <w:rsid w:val="00B86533"/>
    <w:rsid w:val="00BA4197"/>
    <w:rsid w:val="00BA7123"/>
    <w:rsid w:val="00BC39AE"/>
    <w:rsid w:val="00BC4E90"/>
    <w:rsid w:val="00BC57D7"/>
    <w:rsid w:val="00BE37CB"/>
    <w:rsid w:val="00BF01EC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D1A3D"/>
    <w:rsid w:val="00DE7028"/>
    <w:rsid w:val="00DF210C"/>
    <w:rsid w:val="00DF2250"/>
    <w:rsid w:val="00E17615"/>
    <w:rsid w:val="00E35C52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13706"/>
    <w:rsid w:val="00F1614D"/>
    <w:rsid w:val="00F32DB1"/>
    <w:rsid w:val="00F5022E"/>
    <w:rsid w:val="00F56A23"/>
    <w:rsid w:val="00F5783A"/>
    <w:rsid w:val="00F60DD9"/>
    <w:rsid w:val="00F6382B"/>
    <w:rsid w:val="00F71C3D"/>
    <w:rsid w:val="00F730DE"/>
    <w:rsid w:val="00F74949"/>
    <w:rsid w:val="00F81449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D9FB"/>
  <w15:docId w15:val="{AC8C9DA4-0D6A-4FD5-8E1A-C2AA5E9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1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667B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65117"/>
    <w:rPr>
      <w:sz w:val="24"/>
      <w:szCs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667F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D44A-2E9C-459E-9657-8BEDF65B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user1</cp:lastModifiedBy>
  <cp:revision>12</cp:revision>
  <cp:lastPrinted>2017-01-10T04:30:00Z</cp:lastPrinted>
  <dcterms:created xsi:type="dcterms:W3CDTF">2023-01-15T13:57:00Z</dcterms:created>
  <dcterms:modified xsi:type="dcterms:W3CDTF">2025-01-13T14:55:00Z</dcterms:modified>
</cp:coreProperties>
</file>